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1FE60" w14:textId="77777777" w:rsidR="007E62FD" w:rsidRDefault="007E62FD" w:rsidP="007E62FD">
      <w:pPr>
        <w:pStyle w:val="NormalnyWeb"/>
        <w:rPr>
          <w:b/>
          <w:bCs/>
          <w:sz w:val="28"/>
          <w:szCs w:val="28"/>
        </w:rPr>
      </w:pPr>
    </w:p>
    <w:p w14:paraId="59786BB6" w14:textId="2951C35B" w:rsidR="007E62FD" w:rsidRDefault="007E62FD" w:rsidP="00E94B46">
      <w:pPr>
        <w:pStyle w:val="Normalny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BIAŁKA </w:t>
      </w:r>
      <w:proofErr w:type="gramStart"/>
      <w:r>
        <w:rPr>
          <w:b/>
          <w:bCs/>
          <w:sz w:val="28"/>
          <w:szCs w:val="28"/>
        </w:rPr>
        <w:t>JUNIOR</w:t>
      </w:r>
      <w:r w:rsidR="007067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SPRING</w:t>
      </w:r>
      <w:proofErr w:type="gramEnd"/>
      <w:r>
        <w:rPr>
          <w:b/>
          <w:bCs/>
          <w:sz w:val="28"/>
          <w:szCs w:val="28"/>
        </w:rPr>
        <w:t xml:space="preserve">  SHOW &amp; </w:t>
      </w:r>
      <w:r w:rsidR="007067FD">
        <w:rPr>
          <w:b/>
          <w:bCs/>
          <w:i/>
          <w:iCs/>
          <w:sz w:val="28"/>
          <w:szCs w:val="28"/>
        </w:rPr>
        <w:t xml:space="preserve">II  PURE  POLISH  CLASSIC SHOW 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7BC8FFDA" w14:textId="3A149F45" w:rsidR="007E62FD" w:rsidRDefault="007E62FD" w:rsidP="00E94B46">
      <w:pPr>
        <w:pStyle w:val="NormalnyWe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0</w:t>
      </w:r>
      <w:r w:rsidR="00CE3DB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-0</w:t>
      </w:r>
      <w:r w:rsidR="00CE3DB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czerwca 202</w:t>
      </w:r>
      <w:r w:rsidR="00CE3DB1">
        <w:rPr>
          <w:b/>
          <w:bCs/>
          <w:sz w:val="28"/>
          <w:szCs w:val="28"/>
        </w:rPr>
        <w:t>4</w:t>
      </w:r>
    </w:p>
    <w:p w14:paraId="690C4D1F" w14:textId="77777777" w:rsidR="007E62FD" w:rsidRPr="002F4AC0" w:rsidRDefault="007E62FD" w:rsidP="00E94B46">
      <w:pPr>
        <w:pStyle w:val="NormalnyWeb"/>
        <w:jc w:val="both"/>
        <w:rPr>
          <w:i/>
          <w:iCs/>
        </w:rPr>
      </w:pPr>
      <w:r w:rsidRPr="002F4AC0">
        <w:rPr>
          <w:b/>
          <w:bCs/>
          <w:i/>
          <w:iCs/>
          <w:sz w:val="28"/>
          <w:szCs w:val="28"/>
        </w:rPr>
        <w:t>Rezerwacja miejsca przy stoliku - na okres czempionatu, pod namiotem</w:t>
      </w:r>
      <w:r w:rsidRPr="002F4AC0">
        <w:rPr>
          <w:i/>
          <w:iCs/>
        </w:rPr>
        <w:t xml:space="preserve"> </w:t>
      </w:r>
    </w:p>
    <w:p w14:paraId="17F79314" w14:textId="77777777" w:rsidR="007E62FD" w:rsidRDefault="007E62FD" w:rsidP="00E94B46">
      <w:pPr>
        <w:pStyle w:val="NormalnyWeb"/>
        <w:jc w:val="both"/>
      </w:pPr>
      <w:r>
        <w:t> </w:t>
      </w:r>
      <w:r w:rsidRPr="004E3231">
        <w:rPr>
          <w:b/>
          <w:bCs/>
        </w:rPr>
        <w:t>Warunki rezerwacji</w:t>
      </w:r>
      <w:r>
        <w:t>:</w:t>
      </w:r>
    </w:p>
    <w:p w14:paraId="0F23D4B3" w14:textId="5AC04E0C" w:rsidR="007067FD" w:rsidRDefault="007E62FD" w:rsidP="00E94B46">
      <w:pPr>
        <w:pStyle w:val="NormalnyWeb"/>
        <w:jc w:val="both"/>
      </w:pPr>
      <w:r>
        <w:t xml:space="preserve">• Namiot </w:t>
      </w:r>
      <w:proofErr w:type="gramStart"/>
      <w:r>
        <w:t>–</w:t>
      </w:r>
      <w:r w:rsidR="00CE3DB1">
        <w:t xml:space="preserve"> </w:t>
      </w:r>
      <w:r>
        <w:t> </w:t>
      </w:r>
      <w:r w:rsidR="00CE3DB1">
        <w:rPr>
          <w:b/>
          <w:bCs/>
          <w:u w:val="single"/>
        </w:rPr>
        <w:t>jedno</w:t>
      </w:r>
      <w:proofErr w:type="gramEnd"/>
      <w:r w:rsidR="00CE3DB1">
        <w:rPr>
          <w:b/>
          <w:bCs/>
          <w:u w:val="single"/>
        </w:rPr>
        <w:t xml:space="preserve"> miejsce </w:t>
      </w:r>
      <w:r w:rsidR="00666C3E">
        <w:rPr>
          <w:b/>
          <w:bCs/>
          <w:u w:val="single"/>
        </w:rPr>
        <w:t>przy stoliku 6-osobowym</w:t>
      </w:r>
      <w:r w:rsidR="00666C3E">
        <w:t xml:space="preserve"> : </w:t>
      </w:r>
      <w:r>
        <w:t xml:space="preserve"> rezerwacja i wniesienie opłaty do 15 maja </w:t>
      </w:r>
      <w:r w:rsidR="00666C3E">
        <w:t>2024</w:t>
      </w:r>
    </w:p>
    <w:p w14:paraId="5440644D" w14:textId="4284BA69" w:rsidR="00666C3E" w:rsidRDefault="00666C3E" w:rsidP="007067FD">
      <w:pPr>
        <w:pStyle w:val="NormalnyWeb"/>
        <w:numPr>
          <w:ilvl w:val="0"/>
          <w:numId w:val="3"/>
        </w:numPr>
        <w:jc w:val="both"/>
      </w:pPr>
      <w:r>
        <w:t>Dla hodowców i właścicieli koni zgłoszonych na pokaz 4</w:t>
      </w:r>
      <w:r w:rsidR="007067FD">
        <w:t>0</w:t>
      </w:r>
      <w:r w:rsidR="007E62FD">
        <w:t>0 zł od osoby /3 dni</w:t>
      </w:r>
      <w:r w:rsidR="007E62FD">
        <w:br/>
        <w:t> rezerwacja w późniejszym terminie – </w:t>
      </w:r>
      <w:r w:rsidR="00E45629">
        <w:t>6</w:t>
      </w:r>
      <w:r w:rsidR="007E62FD">
        <w:t xml:space="preserve">00 zł od osoby </w:t>
      </w:r>
      <w:proofErr w:type="gramStart"/>
      <w:r w:rsidR="007E62FD">
        <w:t>( o</w:t>
      </w:r>
      <w:proofErr w:type="gramEnd"/>
      <w:r w:rsidR="007E62FD">
        <w:t xml:space="preserve"> ile będą wolne miejsca)</w:t>
      </w:r>
      <w:r>
        <w:t>. Cena obejmuje również członków rodzin hodowców i właścicieli.</w:t>
      </w:r>
    </w:p>
    <w:p w14:paraId="3FA87DC3" w14:textId="567ED253" w:rsidR="00E45629" w:rsidRDefault="00666C3E" w:rsidP="00E45629">
      <w:pPr>
        <w:pStyle w:val="NormalnyWeb"/>
        <w:numPr>
          <w:ilvl w:val="0"/>
          <w:numId w:val="3"/>
        </w:numPr>
        <w:jc w:val="both"/>
      </w:pPr>
      <w:r>
        <w:t xml:space="preserve">Strefa dla widzów w namiocie VIP </w:t>
      </w:r>
      <w:proofErr w:type="gramStart"/>
      <w:r>
        <w:t>–  600</w:t>
      </w:r>
      <w:proofErr w:type="gramEnd"/>
      <w:r>
        <w:t xml:space="preserve"> zł od osoby- rezerwacje imienne przy wniesieniu opłaty </w:t>
      </w:r>
    </w:p>
    <w:p w14:paraId="1ADF131C" w14:textId="25B84AD3" w:rsidR="00E45629" w:rsidRDefault="00E45629" w:rsidP="00E45629">
      <w:pPr>
        <w:pStyle w:val="NormalnyWeb"/>
        <w:numPr>
          <w:ilvl w:val="0"/>
          <w:numId w:val="3"/>
        </w:numPr>
        <w:jc w:val="both"/>
      </w:pPr>
      <w:r>
        <w:t>Organizator nie zapewnia gorących posiłków-na terenie pokazu będą zlokalizowane stoiska gastronomiczne</w:t>
      </w:r>
    </w:p>
    <w:p w14:paraId="4745FA42" w14:textId="48EEF3C8" w:rsidR="007E62FD" w:rsidRPr="00E45629" w:rsidRDefault="00E45629" w:rsidP="00E94B46">
      <w:pPr>
        <w:pStyle w:val="NormalnyWeb"/>
        <w:jc w:val="both"/>
        <w:rPr>
          <w:b/>
          <w:bCs/>
          <w:u w:val="single"/>
        </w:rPr>
      </w:pPr>
      <w:r>
        <w:rPr>
          <w:b/>
          <w:bCs/>
          <w:u w:val="single"/>
        </w:rPr>
        <w:t>Wstęp na pokazy w dniach 7-9 czerwca jest bezpłatny – teren stadniny oraz trybuna dla publiczności</w:t>
      </w:r>
      <w:r w:rsidR="007E62FD" w:rsidRPr="004E3231">
        <w:rPr>
          <w:i/>
          <w:iCs/>
        </w:rPr>
        <w:t xml:space="preserve"> </w:t>
      </w:r>
    </w:p>
    <w:p w14:paraId="629EA3BF" w14:textId="77777777" w:rsidR="007E62FD" w:rsidRDefault="007E62FD" w:rsidP="00E94B46">
      <w:pPr>
        <w:pStyle w:val="NormalnyWeb"/>
        <w:jc w:val="both"/>
      </w:pPr>
      <w:r>
        <w:t xml:space="preserve">zapisy prosimy przesyłać na adres e-mail </w:t>
      </w:r>
      <w:proofErr w:type="gramStart"/>
      <w:r>
        <w:t>pokazu :</w:t>
      </w:r>
      <w:proofErr w:type="gramEnd"/>
    </w:p>
    <w:p w14:paraId="7AFCB432" w14:textId="77777777" w:rsidR="007E62FD" w:rsidRDefault="007E62FD" w:rsidP="00E94B46">
      <w:pPr>
        <w:pStyle w:val="NormalnyWeb"/>
        <w:jc w:val="both"/>
      </w:pPr>
      <w:r>
        <w:t>show@bialkastud.com</w:t>
      </w:r>
    </w:p>
    <w:p w14:paraId="4B99CBE3" w14:textId="77777777" w:rsidR="007E62FD" w:rsidRDefault="007E62FD" w:rsidP="00E94B46">
      <w:pPr>
        <w:pStyle w:val="NormalnyWeb"/>
        <w:jc w:val="both"/>
      </w:pPr>
      <w:r>
        <w:t>Wpłaty na konto: Ludowy Klub Sportowy w Białce</w:t>
      </w:r>
    </w:p>
    <w:p w14:paraId="662FA8B1" w14:textId="77777777" w:rsidR="007E62FD" w:rsidRPr="00F9143B" w:rsidRDefault="007E62FD" w:rsidP="00E94B46">
      <w:pPr>
        <w:pStyle w:val="NormalnyWeb"/>
        <w:jc w:val="both"/>
        <w:rPr>
          <w:b/>
          <w:bCs/>
          <w:u w:val="single"/>
        </w:rPr>
      </w:pPr>
      <w:r w:rsidRPr="00F9143B">
        <w:rPr>
          <w:b/>
          <w:bCs/>
          <w:u w:val="single"/>
        </w:rPr>
        <w:t xml:space="preserve">• Bank BGŻ BNP </w:t>
      </w:r>
      <w:proofErr w:type="spellStart"/>
      <w:r w:rsidRPr="00F9143B">
        <w:rPr>
          <w:b/>
          <w:bCs/>
          <w:u w:val="single"/>
        </w:rPr>
        <w:t>Paribas</w:t>
      </w:r>
      <w:proofErr w:type="spellEnd"/>
      <w:r w:rsidRPr="00F9143B">
        <w:rPr>
          <w:b/>
          <w:bCs/>
          <w:u w:val="single"/>
        </w:rPr>
        <w:t xml:space="preserve"> SA: 61 2030 0045 1110 0000 0269 0660</w:t>
      </w:r>
    </w:p>
    <w:p w14:paraId="4D67775A" w14:textId="77777777" w:rsidR="007E62FD" w:rsidRDefault="007E62FD" w:rsidP="00E94B46">
      <w:pPr>
        <w:pStyle w:val="NormalnyWeb"/>
        <w:jc w:val="both"/>
      </w:pPr>
      <w:r>
        <w:t>z dopiskiem rezerwacja stolika, nazwisko, ilość osób, nr pakietu reklamowego.</w:t>
      </w:r>
    </w:p>
    <w:p w14:paraId="155A8480" w14:textId="77777777" w:rsidR="007E62FD" w:rsidRDefault="007E62FD" w:rsidP="00E94B46">
      <w:pPr>
        <w:pStyle w:val="NormalnyWeb"/>
        <w:jc w:val="both"/>
      </w:pPr>
      <w:r>
        <w:t xml:space="preserve">Informacje </w:t>
      </w:r>
      <w:proofErr w:type="gramStart"/>
      <w:r>
        <w:t>dodatkowe :</w:t>
      </w:r>
      <w:proofErr w:type="gramEnd"/>
    </w:p>
    <w:p w14:paraId="4C99DCF2" w14:textId="77777777" w:rsidR="007E62FD" w:rsidRDefault="007E62FD" w:rsidP="00E94B46">
      <w:pPr>
        <w:pStyle w:val="NormalnyWeb"/>
        <w:numPr>
          <w:ilvl w:val="0"/>
          <w:numId w:val="1"/>
        </w:numPr>
        <w:jc w:val="both"/>
      </w:pPr>
      <w:r>
        <w:t>Podczas pokazu strefa VIP, miejsca dla gości, sponsorów oraz hodowców i miłośników będą ulokowane w jednym komfortowym namiocie.</w:t>
      </w:r>
    </w:p>
    <w:p w14:paraId="45BDFD77" w14:textId="77777777" w:rsidR="007E62FD" w:rsidRDefault="007E62FD" w:rsidP="00E94B46">
      <w:pPr>
        <w:pStyle w:val="NormalnyWeb"/>
        <w:numPr>
          <w:ilvl w:val="0"/>
          <w:numId w:val="1"/>
        </w:numPr>
        <w:jc w:val="both"/>
      </w:pPr>
      <w:r>
        <w:t>Wstęp na trybunę dla publiczności będzie bezpłatny</w:t>
      </w:r>
    </w:p>
    <w:p w14:paraId="24B197FF" w14:textId="77777777" w:rsidR="007E62FD" w:rsidRDefault="007E62FD" w:rsidP="00E94B46">
      <w:pPr>
        <w:pStyle w:val="NormalnyWeb"/>
        <w:numPr>
          <w:ilvl w:val="0"/>
          <w:numId w:val="1"/>
        </w:numPr>
        <w:jc w:val="both"/>
      </w:pPr>
      <w:r>
        <w:t xml:space="preserve">Na miejscu pokazu będzie dostępna specjalnie przygotowana strefa </w:t>
      </w:r>
      <w:proofErr w:type="gramStart"/>
      <w:r>
        <w:t>gastronomiczna</w:t>
      </w:r>
      <w:proofErr w:type="gramEnd"/>
      <w:r>
        <w:t xml:space="preserve"> gdzie będzie możliwość zakupienia posiłków oraz napojów</w:t>
      </w:r>
    </w:p>
    <w:p w14:paraId="4C20DC57" w14:textId="77777777" w:rsidR="007E62FD" w:rsidRDefault="007E62FD" w:rsidP="00E94B46">
      <w:pPr>
        <w:pStyle w:val="NormalnyWeb"/>
        <w:numPr>
          <w:ilvl w:val="0"/>
          <w:numId w:val="1"/>
        </w:numPr>
        <w:jc w:val="both"/>
      </w:pPr>
      <w:r>
        <w:t>Dla gości, którzy wykupią miejsca przy stolikach zostanie przygotowany specjalny parking – potwierdzenie rezerwacji stolika będzie uprawniało do wjazdu</w:t>
      </w:r>
    </w:p>
    <w:p w14:paraId="23B1D31E" w14:textId="0E3ACE04" w:rsidR="007E62FD" w:rsidRDefault="007E62FD" w:rsidP="00E45629">
      <w:pPr>
        <w:pStyle w:val="NormalnyWeb"/>
        <w:ind w:left="360"/>
        <w:jc w:val="both"/>
      </w:pPr>
    </w:p>
    <w:p w14:paraId="77FCF3BF" w14:textId="77777777" w:rsidR="007E62FD" w:rsidRDefault="007E62FD" w:rsidP="00E94B46">
      <w:pPr>
        <w:pStyle w:val="NormalnyWeb"/>
        <w:jc w:val="both"/>
      </w:pPr>
      <w:r w:rsidRPr="00D543D1">
        <w:rPr>
          <w:b/>
          <w:bCs/>
          <w:u w:val="single"/>
        </w:rPr>
        <w:t xml:space="preserve">Informacja dla </w:t>
      </w:r>
      <w:proofErr w:type="gramStart"/>
      <w:r w:rsidRPr="00D543D1">
        <w:rPr>
          <w:b/>
          <w:bCs/>
          <w:u w:val="single"/>
        </w:rPr>
        <w:t>mediów</w:t>
      </w:r>
      <w:r>
        <w:t xml:space="preserve"> :Zgłoszenia</w:t>
      </w:r>
      <w:proofErr w:type="gramEnd"/>
      <w:r>
        <w:t xml:space="preserve"> i prośby o akredytację prosimy przesyłać na adres: </w:t>
      </w:r>
      <w:hyperlink r:id="rId5" w:history="1">
        <w:r w:rsidRPr="00687741">
          <w:rPr>
            <w:rStyle w:val="Hipercze"/>
          </w:rPr>
          <w:t>show@bialkastud.com</w:t>
        </w:r>
      </w:hyperlink>
      <w:r>
        <w:t xml:space="preserve">  </w:t>
      </w:r>
    </w:p>
    <w:p w14:paraId="16601CEA" w14:textId="77777777" w:rsidR="00991A7B" w:rsidRDefault="00991A7B"/>
    <w:sectPr w:rsidR="00991A7B" w:rsidSect="003C7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E3076"/>
    <w:multiLevelType w:val="hybridMultilevel"/>
    <w:tmpl w:val="A8F411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C6983"/>
    <w:multiLevelType w:val="hybridMultilevel"/>
    <w:tmpl w:val="04081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05568"/>
    <w:multiLevelType w:val="hybridMultilevel"/>
    <w:tmpl w:val="881AB25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546833">
    <w:abstractNumId w:val="2"/>
  </w:num>
  <w:num w:numId="2" w16cid:durableId="1472475557">
    <w:abstractNumId w:val="1"/>
  </w:num>
  <w:num w:numId="3" w16cid:durableId="177007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FD"/>
    <w:rsid w:val="003C7ADC"/>
    <w:rsid w:val="00666C3E"/>
    <w:rsid w:val="007067FD"/>
    <w:rsid w:val="007E62FD"/>
    <w:rsid w:val="00991A7B"/>
    <w:rsid w:val="00CE3DB1"/>
    <w:rsid w:val="00D81F66"/>
    <w:rsid w:val="00E45629"/>
    <w:rsid w:val="00E9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029B"/>
  <w15:chartTrackingRefBased/>
  <w15:docId w15:val="{8D6C3F3A-8BE8-4CC8-9742-8E79178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E6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E62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w@bialkast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3</cp:revision>
  <dcterms:created xsi:type="dcterms:W3CDTF">2024-04-25T08:56:00Z</dcterms:created>
  <dcterms:modified xsi:type="dcterms:W3CDTF">2024-04-25T09:47:00Z</dcterms:modified>
</cp:coreProperties>
</file>